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203089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KO/32/3213/50</w:t>
      </w:r>
      <w:r w:rsidR="00CE0CE3">
        <w:rPr>
          <w:rFonts w:ascii="Times New Roman" w:hAnsi="Times New Roman" w:cs="Times New Roman"/>
        </w:rPr>
        <w:t xml:space="preserve">/2013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06.06</w:t>
      </w:r>
      <w:r w:rsidR="00D71619" w:rsidRPr="009011DE">
        <w:rPr>
          <w:rFonts w:ascii="Times New Roman" w:hAnsi="Times New Roman" w:cs="Times New Roman"/>
        </w:rPr>
        <w:t>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D26890">
        <w:rPr>
          <w:rFonts w:ascii="Times New Roman" w:hAnsi="Times New Roman" w:cs="Times New Roman"/>
        </w:rPr>
        <w:t xml:space="preserve">              </w:t>
      </w:r>
      <w:r w:rsidR="00203089">
        <w:rPr>
          <w:rFonts w:ascii="Times New Roman" w:hAnsi="Times New Roman" w:cs="Times New Roman"/>
          <w:b/>
        </w:rPr>
        <w:t>Spawanie metodą TIG (stal nierdzewna</w:t>
      </w:r>
      <w:r w:rsidR="008909F7">
        <w:rPr>
          <w:rFonts w:ascii="Times New Roman" w:hAnsi="Times New Roman" w:cs="Times New Roman"/>
          <w:b/>
        </w:rPr>
        <w:t xml:space="preserve">)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909F7">
        <w:rPr>
          <w:rFonts w:ascii="Times New Roman" w:hAnsi="Times New Roman" w:cs="Times New Roman"/>
          <w:b/>
        </w:rPr>
        <w:t>Spawanie metodą TIG (stal</w:t>
      </w:r>
      <w:r w:rsidR="00D26890">
        <w:rPr>
          <w:rFonts w:ascii="Times New Roman" w:hAnsi="Times New Roman" w:cs="Times New Roman"/>
          <w:b/>
        </w:rPr>
        <w:t xml:space="preserve"> </w:t>
      </w:r>
      <w:r w:rsidR="00203089">
        <w:rPr>
          <w:rFonts w:ascii="Times New Roman" w:hAnsi="Times New Roman" w:cs="Times New Roman"/>
          <w:b/>
        </w:rPr>
        <w:t>nierdzewna</w:t>
      </w:r>
      <w:r w:rsidR="008909F7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8909F7">
        <w:rPr>
          <w:rFonts w:ascii="Times New Roman" w:hAnsi="Times New Roman" w:cs="Times New Roman"/>
        </w:rPr>
        <w:t xml:space="preserve">zarejestrowanej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 Urzędzie Pracy </w:t>
      </w:r>
      <w:r w:rsidR="008909F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8909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 xml:space="preserve">: </w:t>
      </w:r>
      <w:r w:rsidR="008909F7" w:rsidRPr="00CF58B1">
        <w:rPr>
          <w:rFonts w:ascii="Times New Roman" w:hAnsi="Times New Roman" w:cs="Times New Roman"/>
          <w:b/>
        </w:rPr>
        <w:t>zgodny</w:t>
      </w:r>
      <w:r w:rsidR="008909F7">
        <w:rPr>
          <w:rFonts w:ascii="Times New Roman" w:hAnsi="Times New Roman" w:cs="Times New Roman"/>
        </w:rPr>
        <w:t xml:space="preserve"> </w:t>
      </w:r>
      <w:r w:rsidR="008909F7" w:rsidRPr="00CF58B1">
        <w:rPr>
          <w:rFonts w:ascii="Times New Roman" w:hAnsi="Times New Roman" w:cs="Times New Roman"/>
          <w:b/>
        </w:rPr>
        <w:t>z programem Instytutu Spawalnictwa w Gliwicach</w:t>
      </w:r>
    </w:p>
    <w:p w:rsidR="00E935A4" w:rsidRPr="001A268E" w:rsidRDefault="00E935A4" w:rsidP="00E935A4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9E49EC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</w:t>
      </w:r>
      <w:r w:rsidR="009E49EC"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i obejmuje zajęcia edukacyjne liczące 45 minut oraz przerwę liczącą średnio 15 minut, gdyż długość przerw może być ustalana w sposób elastyczny),</w:t>
      </w:r>
    </w:p>
    <w:p w:rsidR="00203089" w:rsidRDefault="00203089" w:rsidP="0020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Wymagane jest, aby zajęcia odbywały się w godzinach w przedziale między 07:00,                      </w:t>
      </w:r>
    </w:p>
    <w:p w:rsidR="00203089" w:rsidRDefault="00203089" w:rsidP="0020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 17:00 codziennie od poniedziałku do piątku /z wyłączeniem sobót, niedziel i świąt/,</w:t>
      </w:r>
    </w:p>
    <w:p w:rsidR="00E935A4" w:rsidRPr="001A268E" w:rsidRDefault="00E935A4" w:rsidP="00E935A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realizacji: </w:t>
      </w:r>
      <w:r w:rsidRPr="00203089">
        <w:rPr>
          <w:rFonts w:ascii="Times New Roman" w:hAnsi="Times New Roman" w:cs="Times New Roman"/>
          <w:b/>
          <w:u w:val="single"/>
        </w:rPr>
        <w:t>rozpoczęcie szkolenia</w:t>
      </w:r>
      <w:r w:rsidR="00203089">
        <w:rPr>
          <w:rFonts w:ascii="Times New Roman" w:hAnsi="Times New Roman" w:cs="Times New Roman"/>
          <w:b/>
        </w:rPr>
        <w:t xml:space="preserve"> w </w:t>
      </w:r>
      <w:r w:rsidR="00CF58B1">
        <w:rPr>
          <w:rFonts w:ascii="Times New Roman" w:hAnsi="Times New Roman" w:cs="Times New Roman"/>
          <w:b/>
        </w:rPr>
        <w:t xml:space="preserve"> </w:t>
      </w:r>
      <w:r w:rsidR="00203089">
        <w:rPr>
          <w:rFonts w:ascii="Times New Roman" w:hAnsi="Times New Roman" w:cs="Times New Roman"/>
          <w:b/>
        </w:rPr>
        <w:t xml:space="preserve">CZERWCU </w:t>
      </w:r>
      <w:r w:rsidRPr="00DC24C9">
        <w:rPr>
          <w:rFonts w:ascii="Times New Roman" w:hAnsi="Times New Roman" w:cs="Times New Roman"/>
          <w:b/>
        </w:rPr>
        <w:t>2013r.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203089" w:rsidRDefault="00203089" w:rsidP="00632C97">
      <w:pPr>
        <w:pStyle w:val="Akapitzlist"/>
        <w:rPr>
          <w:rFonts w:ascii="Times New Roman" w:hAnsi="Times New Roman" w:cs="Times New Roman"/>
        </w:rPr>
      </w:pPr>
    </w:p>
    <w:p w:rsidR="00203089" w:rsidRPr="008A20B8" w:rsidRDefault="00203089" w:rsidP="0020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203089" w:rsidRPr="007E5A4B" w:rsidRDefault="00203089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przed rozpoczęciem szkolenia skieruje osobę bezrobotną na badania lekarskie poprzedzające szkolenie</w:t>
      </w:r>
    </w:p>
    <w:p w:rsidR="00203089" w:rsidRPr="00632C97" w:rsidRDefault="00203089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8909F7" w:rsidRPr="00203089" w:rsidRDefault="00632C97" w:rsidP="002030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 państwowym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203089" w:rsidRPr="001A0A3C" w:rsidRDefault="00E2718F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203089">
        <w:rPr>
          <w:b/>
          <w:sz w:val="22"/>
        </w:rPr>
        <w:t>wzór</w:t>
      </w:r>
      <w:r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 z </w:t>
      </w:r>
      <w:r w:rsidR="00203089" w:rsidRPr="00646B18">
        <w:rPr>
          <w:b/>
          <w:u w:val="single"/>
        </w:rPr>
        <w:t>§75 ust. 3 Rozporządzenia Ministra Pracy i Polityki Społecznej z dnia 14 września 2010r. w sprawie standardów i warunków prowadzeni</w:t>
      </w:r>
      <w:r w:rsidR="00203089">
        <w:rPr>
          <w:b/>
          <w:u w:val="single"/>
        </w:rPr>
        <w:t xml:space="preserve">a usług rynku pracy </w:t>
      </w:r>
      <w:r w:rsidR="00203089" w:rsidRPr="00646B18">
        <w:rPr>
          <w:b/>
          <w:u w:val="single"/>
        </w:rPr>
        <w:t>(Dz. U z 2010r., Nr 177, poz. 1193 z późn. zm.),</w:t>
      </w:r>
      <w:r w:rsidR="00203089" w:rsidRPr="00A708BF">
        <w:rPr>
          <w:u w:val="single"/>
        </w:rPr>
        <w:t xml:space="preserve"> </w:t>
      </w:r>
      <w:r w:rsidR="00203089" w:rsidRPr="006A7460">
        <w:t>zawierający</w:t>
      </w:r>
      <w:r w:rsidR="00203089"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="00203089" w:rsidRPr="00A07C3B">
        <w:t>szkolenie</w:t>
      </w:r>
      <w:r w:rsidR="00203089">
        <w:t xml:space="preserve">. </w:t>
      </w:r>
      <w:r w:rsidR="00203089" w:rsidRPr="001A0A3C">
        <w:rPr>
          <w:u w:val="single"/>
        </w:rPr>
        <w:t>W przypadku wydawania zaświadczenia zgodnego ze wzorem określonym w Rozporządzeniu MEN                           z 11 stycznia 2012r.</w:t>
      </w:r>
      <w:r w:rsidR="00203089" w:rsidRPr="001A0A3C">
        <w:rPr>
          <w:b/>
          <w:sz w:val="22"/>
          <w:u w:val="single"/>
        </w:rPr>
        <w:t xml:space="preserve"> należy dołączyć do niego suplement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E2718F" w:rsidRDefault="00203089" w:rsidP="00203089">
      <w:pPr>
        <w:pStyle w:val="Tekstpodstawowywcity31"/>
        <w:ind w:left="720" w:firstLine="0"/>
        <w:jc w:val="both"/>
      </w:pPr>
      <w:r w:rsidRPr="008356C7">
        <w:rPr>
          <w:b/>
          <w:szCs w:val="24"/>
          <w:u w:val="single"/>
        </w:rPr>
        <w:t>oraz jeśli przepisy odrębne stanowią inaczej dokument potwierdzający ukończenie szkolenia i uzyskanie kwalifikacji zgodny</w:t>
      </w:r>
      <w:r>
        <w:rPr>
          <w:b/>
          <w:szCs w:val="24"/>
          <w:u w:val="single"/>
        </w:rPr>
        <w:t xml:space="preserve"> </w:t>
      </w:r>
      <w:r w:rsidRPr="008356C7">
        <w:rPr>
          <w:b/>
          <w:szCs w:val="24"/>
          <w:u w:val="single"/>
        </w:rPr>
        <w:t xml:space="preserve"> z tymi przepisami, </w:t>
      </w:r>
      <w:r>
        <w:rPr>
          <w:b/>
          <w:szCs w:val="24"/>
          <w:u w:val="single"/>
        </w:rPr>
        <w:t>-</w:t>
      </w:r>
      <w:r w:rsidR="006C7A79">
        <w:rPr>
          <w:b/>
          <w:sz w:val="22"/>
        </w:rPr>
        <w:t>załącznik nr 6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</w:p>
    <w:p w:rsidR="00203089" w:rsidRPr="00203089" w:rsidRDefault="00203089" w:rsidP="0020308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atest Instytutu S</w:t>
      </w:r>
      <w:r w:rsidRPr="008909F7">
        <w:rPr>
          <w:szCs w:val="24"/>
        </w:rPr>
        <w:t>pawalnictwa w Gliwicach</w:t>
      </w:r>
      <w:r>
        <w:rPr>
          <w:szCs w:val="24"/>
        </w:rPr>
        <w:t>-</w:t>
      </w:r>
      <w:r w:rsidRPr="008909F7">
        <w:rPr>
          <w:b/>
          <w:sz w:val="22"/>
        </w:rPr>
        <w:t xml:space="preserve"> </w:t>
      </w:r>
      <w:r>
        <w:rPr>
          <w:b/>
          <w:sz w:val="22"/>
        </w:rPr>
        <w:t xml:space="preserve">załącznik nr 8 </w:t>
      </w:r>
      <w:r w:rsidRPr="00651C65">
        <w:rPr>
          <w:b/>
          <w:sz w:val="22"/>
        </w:rPr>
        <w:t>do formularza oferty</w:t>
      </w:r>
    </w:p>
    <w:p w:rsidR="00203089" w:rsidRDefault="00203089" w:rsidP="00203089">
      <w:pPr>
        <w:pStyle w:val="Akapitzlist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089" w:rsidRPr="00203089" w:rsidRDefault="00203089" w:rsidP="00203089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3089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203089" w:rsidRPr="00203089" w:rsidRDefault="00203089" w:rsidP="00203089">
      <w:pPr>
        <w:pStyle w:val="Tekstpodstawowywcity31"/>
        <w:ind w:left="720" w:firstLine="0"/>
        <w:jc w:val="both"/>
        <w:rPr>
          <w:sz w:val="22"/>
        </w:rPr>
      </w:pP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6C7A79">
        <w:rPr>
          <w:b/>
          <w:sz w:val="22"/>
        </w:rPr>
        <w:t>-załącznik nr 9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203089">
        <w:rPr>
          <w:b/>
          <w:sz w:val="22"/>
        </w:rPr>
        <w:t>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203089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203089" w:rsidRPr="003145D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F3290D">
        <w:rPr>
          <w:rFonts w:ascii="Times New Roman" w:hAnsi="Times New Roman" w:cs="Times New Roman"/>
          <w:b/>
          <w:bCs/>
          <w:sz w:val="24"/>
          <w:szCs w:val="24"/>
        </w:rPr>
        <w:t>.06</w:t>
      </w:r>
      <w:r>
        <w:rPr>
          <w:rFonts w:ascii="Times New Roman" w:hAnsi="Times New Roman" w:cs="Times New Roman"/>
          <w:b/>
          <w:bCs/>
          <w:sz w:val="24"/>
          <w:szCs w:val="24"/>
        </w:rPr>
        <w:t>.2013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Spawanie metodą TIG  (stal nierdzewna)”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089" w:rsidRPr="00203089" w:rsidRDefault="00203089" w:rsidP="002030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03089" w:rsidRPr="00B318A8" w:rsidRDefault="00203089" w:rsidP="00203089">
      <w:pPr>
        <w:pStyle w:val="NormalnyWeb"/>
        <w:jc w:val="both"/>
      </w:pPr>
      <w:r w:rsidRPr="00914C0A">
        <w:rPr>
          <w:bCs/>
          <w:color w:val="000000"/>
        </w:rPr>
        <w:t>Informujemy</w:t>
      </w:r>
      <w:r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Pr="00B318A8">
        <w:rPr>
          <w:color w:val="000000"/>
        </w:rPr>
        <w:t>zwracać się o dodatkowe informacje niezbędne przy dokonywaniu oceny.</w:t>
      </w:r>
    </w:p>
    <w:p w:rsidR="00203089" w:rsidRPr="00203089" w:rsidRDefault="00203089" w:rsidP="00203089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22305" w:rsidRDefault="00022305" w:rsidP="00022305">
      <w:pPr>
        <w:spacing w:line="360" w:lineRule="auto"/>
        <w:rPr>
          <w:b/>
          <w:sz w:val="24"/>
          <w:szCs w:val="24"/>
        </w:rPr>
      </w:pPr>
    </w:p>
    <w:p w:rsidR="00022305" w:rsidRPr="00022305" w:rsidRDefault="00022305" w:rsidP="000223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2305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03089" w:rsidRPr="008A20B8" w:rsidRDefault="00203089" w:rsidP="0020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203089" w:rsidRDefault="0020308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A2" w:rsidRDefault="00450DA2" w:rsidP="00F85AF9">
      <w:pPr>
        <w:spacing w:after="0" w:line="240" w:lineRule="auto"/>
      </w:pPr>
      <w:r>
        <w:separator/>
      </w:r>
    </w:p>
  </w:endnote>
  <w:endnote w:type="continuationSeparator" w:id="1">
    <w:p w:rsidR="00450DA2" w:rsidRDefault="00450DA2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CD4154">
        <w:pPr>
          <w:pStyle w:val="Stopka"/>
          <w:jc w:val="right"/>
        </w:pPr>
        <w:fldSimple w:instr=" PAGE   \* MERGEFORMAT ">
          <w:r w:rsidR="00F3290D">
            <w:rPr>
              <w:noProof/>
            </w:rPr>
            <w:t>3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A2" w:rsidRDefault="00450DA2" w:rsidP="00F85AF9">
      <w:pPr>
        <w:spacing w:after="0" w:line="240" w:lineRule="auto"/>
      </w:pPr>
      <w:r>
        <w:separator/>
      </w:r>
    </w:p>
  </w:footnote>
  <w:footnote w:type="continuationSeparator" w:id="1">
    <w:p w:rsidR="00450DA2" w:rsidRDefault="00450DA2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F85AF9" w:rsidRPr="006B12F1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F85AF9" w:rsidRDefault="00F85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22305"/>
    <w:rsid w:val="00042825"/>
    <w:rsid w:val="00082F63"/>
    <w:rsid w:val="00096B7E"/>
    <w:rsid w:val="00133809"/>
    <w:rsid w:val="0014045E"/>
    <w:rsid w:val="0014392E"/>
    <w:rsid w:val="00155369"/>
    <w:rsid w:val="0016367A"/>
    <w:rsid w:val="0019735F"/>
    <w:rsid w:val="001A268E"/>
    <w:rsid w:val="001A6219"/>
    <w:rsid w:val="00203089"/>
    <w:rsid w:val="002B5F1A"/>
    <w:rsid w:val="002C6EEC"/>
    <w:rsid w:val="00303F2D"/>
    <w:rsid w:val="00345CC4"/>
    <w:rsid w:val="00390741"/>
    <w:rsid w:val="003D277B"/>
    <w:rsid w:val="003D5995"/>
    <w:rsid w:val="003F2100"/>
    <w:rsid w:val="004242B2"/>
    <w:rsid w:val="00450DA2"/>
    <w:rsid w:val="0048793A"/>
    <w:rsid w:val="004A6199"/>
    <w:rsid w:val="004B605B"/>
    <w:rsid w:val="004F2123"/>
    <w:rsid w:val="00540862"/>
    <w:rsid w:val="005447DF"/>
    <w:rsid w:val="00552318"/>
    <w:rsid w:val="00596A3F"/>
    <w:rsid w:val="005A30AF"/>
    <w:rsid w:val="005B0D74"/>
    <w:rsid w:val="005B14DC"/>
    <w:rsid w:val="005B31DE"/>
    <w:rsid w:val="0060463A"/>
    <w:rsid w:val="00612182"/>
    <w:rsid w:val="00632C97"/>
    <w:rsid w:val="00682734"/>
    <w:rsid w:val="006B7F4D"/>
    <w:rsid w:val="006C7A79"/>
    <w:rsid w:val="006E578C"/>
    <w:rsid w:val="00700DA7"/>
    <w:rsid w:val="007727C6"/>
    <w:rsid w:val="007F3206"/>
    <w:rsid w:val="00804B81"/>
    <w:rsid w:val="0088348D"/>
    <w:rsid w:val="008909F7"/>
    <w:rsid w:val="008A20B8"/>
    <w:rsid w:val="009011DE"/>
    <w:rsid w:val="00914C0A"/>
    <w:rsid w:val="00941960"/>
    <w:rsid w:val="00995C73"/>
    <w:rsid w:val="00995E86"/>
    <w:rsid w:val="009C624E"/>
    <w:rsid w:val="009D4797"/>
    <w:rsid w:val="009E49EC"/>
    <w:rsid w:val="00A219B3"/>
    <w:rsid w:val="00A251CD"/>
    <w:rsid w:val="00A50D24"/>
    <w:rsid w:val="00A6789B"/>
    <w:rsid w:val="00A71572"/>
    <w:rsid w:val="00A723BD"/>
    <w:rsid w:val="00A756D3"/>
    <w:rsid w:val="00AE7B67"/>
    <w:rsid w:val="00B276CE"/>
    <w:rsid w:val="00B318A8"/>
    <w:rsid w:val="00B512C4"/>
    <w:rsid w:val="00B5402C"/>
    <w:rsid w:val="00B57C37"/>
    <w:rsid w:val="00B96E58"/>
    <w:rsid w:val="00C41E7E"/>
    <w:rsid w:val="00C56C29"/>
    <w:rsid w:val="00C663C1"/>
    <w:rsid w:val="00C66E4B"/>
    <w:rsid w:val="00CD4154"/>
    <w:rsid w:val="00CE0CE3"/>
    <w:rsid w:val="00CF58B1"/>
    <w:rsid w:val="00D26890"/>
    <w:rsid w:val="00D32C97"/>
    <w:rsid w:val="00D46B63"/>
    <w:rsid w:val="00D71619"/>
    <w:rsid w:val="00D81F99"/>
    <w:rsid w:val="00DC24C9"/>
    <w:rsid w:val="00DD47A5"/>
    <w:rsid w:val="00E2718F"/>
    <w:rsid w:val="00E35029"/>
    <w:rsid w:val="00E75811"/>
    <w:rsid w:val="00E85A2B"/>
    <w:rsid w:val="00E935A4"/>
    <w:rsid w:val="00ED25E8"/>
    <w:rsid w:val="00ED3C9B"/>
    <w:rsid w:val="00F0658D"/>
    <w:rsid w:val="00F3290D"/>
    <w:rsid w:val="00F34F44"/>
    <w:rsid w:val="00F750D9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2013-06-06T08:37:00Z</cp:lastPrinted>
  <dcterms:created xsi:type="dcterms:W3CDTF">2013-06-06T08:35:00Z</dcterms:created>
  <dcterms:modified xsi:type="dcterms:W3CDTF">2013-06-06T11:50:00Z</dcterms:modified>
</cp:coreProperties>
</file>