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12AA" w14:textId="35175422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FC4026">
        <w:rPr>
          <w:rFonts w:ascii="Times New Roman" w:hAnsi="Times New Roman" w:cs="Times New Roman"/>
        </w:rPr>
        <w:t>1</w:t>
      </w:r>
      <w:r w:rsidR="002F67BF">
        <w:rPr>
          <w:rFonts w:ascii="Times New Roman" w:hAnsi="Times New Roman" w:cs="Times New Roman"/>
        </w:rPr>
        <w:t>8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862F0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2F67BF">
        <w:rPr>
          <w:rFonts w:ascii="Times New Roman" w:hAnsi="Times New Roman" w:cs="Times New Roman"/>
        </w:rPr>
        <w:t>06</w:t>
      </w:r>
      <w:r w:rsidR="00814006">
        <w:rPr>
          <w:rFonts w:ascii="Times New Roman" w:hAnsi="Times New Roman" w:cs="Times New Roman"/>
        </w:rPr>
        <w:t>.</w:t>
      </w:r>
      <w:r w:rsidR="00B6636C">
        <w:rPr>
          <w:rFonts w:ascii="Times New Roman" w:hAnsi="Times New Roman" w:cs="Times New Roman"/>
        </w:rPr>
        <w:t>0</w:t>
      </w:r>
      <w:r w:rsidR="002F67BF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862F0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4AACF5F3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68643E39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68B3ED77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666F3288" w14:textId="77777777" w:rsidTr="004B3DBF">
        <w:trPr>
          <w:trHeight w:val="509"/>
        </w:trPr>
        <w:tc>
          <w:tcPr>
            <w:tcW w:w="10759" w:type="dxa"/>
          </w:tcPr>
          <w:p w14:paraId="59A9E97C" w14:textId="71EAFC0B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862F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862F0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2F2683E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3895EE63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1776F6E5" w14:textId="6B0038CA" w:rsidR="00F85AF9" w:rsidRPr="009640EB" w:rsidRDefault="00F85AF9" w:rsidP="004B4A07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bookmarkStart w:id="0" w:name="_Hlk133478410"/>
      <w:r w:rsidR="00B1304A">
        <w:rPr>
          <w:rFonts w:ascii="Times New Roman" w:hAnsi="Times New Roman" w:cs="Times New Roman"/>
          <w:b/>
        </w:rPr>
        <w:t xml:space="preserve">Operator </w:t>
      </w:r>
      <w:r w:rsidR="002F67BF">
        <w:rPr>
          <w:rFonts w:ascii="Times New Roman" w:hAnsi="Times New Roman" w:cs="Times New Roman"/>
          <w:b/>
        </w:rPr>
        <w:t>koparko- ładowarki kl. III (wszystkie typy)</w:t>
      </w:r>
      <w:r w:rsidR="00B1304A">
        <w:rPr>
          <w:rFonts w:ascii="Times New Roman" w:hAnsi="Times New Roman" w:cs="Times New Roman"/>
          <w:b/>
        </w:rPr>
        <w:t>”</w:t>
      </w:r>
      <w:bookmarkEnd w:id="0"/>
      <w:r w:rsidR="002F67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A76FC1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9640EB">
        <w:rPr>
          <w:rFonts w:ascii="Times New Roman" w:hAnsi="Times New Roman" w:cs="Times New Roman"/>
          <w:b/>
        </w:rPr>
        <w:t xml:space="preserve"> </w:t>
      </w:r>
      <w:r w:rsidR="002F67BF">
        <w:rPr>
          <w:rFonts w:ascii="Times New Roman" w:hAnsi="Times New Roman" w:cs="Times New Roman"/>
          <w:b/>
        </w:rPr>
        <w:t>poszukującej pracy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49EA6896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681435E" w14:textId="77777777" w:rsidR="002F67BF" w:rsidRDefault="006862F0" w:rsidP="002F67BF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="002F67BF" w:rsidRPr="002F67BF">
        <w:rPr>
          <w:rFonts w:ascii="Times New Roman" w:hAnsi="Times New Roman" w:cs="Times New Roman"/>
        </w:rPr>
        <w:t xml:space="preserve"> (80 % pokryje Urząd Pracy, 20 % uczestnik </w:t>
      </w:r>
    </w:p>
    <w:p w14:paraId="497D9627" w14:textId="5293842D" w:rsidR="006862F0" w:rsidRPr="002F67BF" w:rsidRDefault="002F67BF" w:rsidP="002F67BF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</w:t>
      </w:r>
      <w:r w:rsidRPr="002F67BF">
        <w:rPr>
          <w:rFonts w:ascii="Times New Roman" w:hAnsi="Times New Roman" w:cs="Times New Roman"/>
        </w:rPr>
        <w:t>szkolenia)</w:t>
      </w:r>
    </w:p>
    <w:p w14:paraId="04E41F75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786EC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561FE725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F3675C" w14:textId="655A56E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6862F0">
        <w:rPr>
          <w:rFonts w:ascii="Times New Roman" w:hAnsi="Times New Roman" w:cs="Times New Roman"/>
          <w:b/>
          <w:bCs/>
        </w:rPr>
        <w:t xml:space="preserve">maj 2025 </w:t>
      </w:r>
      <w:r w:rsidR="003C227F">
        <w:rPr>
          <w:rFonts w:ascii="Times New Roman" w:hAnsi="Times New Roman" w:cs="Times New Roman"/>
          <w:b/>
          <w:bCs/>
        </w:rPr>
        <w:t>r.</w:t>
      </w:r>
      <w:r w:rsidR="00893D2A">
        <w:rPr>
          <w:rFonts w:ascii="Times New Roman" w:hAnsi="Times New Roman" w:cs="Times New Roman"/>
          <w:b/>
          <w:bCs/>
        </w:rPr>
        <w:t xml:space="preserve"> – czerwiec 2025 r.</w:t>
      </w:r>
    </w:p>
    <w:p w14:paraId="34D103FF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B1304A">
        <w:rPr>
          <w:rFonts w:ascii="Times New Roman" w:hAnsi="Times New Roman" w:cs="Times New Roman"/>
          <w:b/>
        </w:rPr>
        <w:t>Wrocław</w:t>
      </w:r>
    </w:p>
    <w:p w14:paraId="519323BB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14CE8B76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B1304A">
        <w:rPr>
          <w:rFonts w:ascii="Times New Roman" w:hAnsi="Times New Roman" w:cs="Times New Roman"/>
          <w:b/>
        </w:rPr>
        <w:t>em</w:t>
      </w:r>
      <w:r w:rsidR="009640EB">
        <w:rPr>
          <w:rFonts w:ascii="Times New Roman" w:hAnsi="Times New Roman" w:cs="Times New Roman"/>
          <w:b/>
        </w:rPr>
        <w:t xml:space="preserve"> </w:t>
      </w:r>
      <w:r w:rsidR="009630C3" w:rsidRPr="00B91D21">
        <w:rPr>
          <w:rFonts w:ascii="Times New Roman" w:hAnsi="Times New Roman" w:cs="Times New Roman"/>
          <w:b/>
        </w:rPr>
        <w:t>państwowym</w:t>
      </w:r>
      <w:r w:rsidR="00934B06">
        <w:rPr>
          <w:rFonts w:ascii="Times New Roman" w:hAnsi="Times New Roman" w:cs="Times New Roman"/>
          <w:b/>
        </w:rPr>
        <w:t>.</w:t>
      </w:r>
    </w:p>
    <w:p w14:paraId="52C8EF21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018AA6D9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3F2F8EDA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1E8807A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639986E6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13D9167A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0A3FEF89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1D50A80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5009F06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33E190CE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6F7D10C4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2BF9188E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0E2FC20D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5934249E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406DAE92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ACEE377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7DF9308E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5BC8C01B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3F7EA3DA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7860A614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2ED03CD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05BAA30E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640E043C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08C55BD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66061F5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68DBB994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06B5B79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41A122B3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5DBCFC86" w14:textId="1D5D1754" w:rsidR="00203089" w:rsidRPr="00D51B15" w:rsidRDefault="00893D2A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1" w:name="_Hlk536003410"/>
      <w:r w:rsidRPr="00D51B15">
        <w:rPr>
          <w:sz w:val="22"/>
          <w:szCs w:val="22"/>
        </w:rPr>
        <w:t xml:space="preserve">dokument </w:t>
      </w:r>
      <w:r w:rsidRPr="00EE352A">
        <w:rPr>
          <w:sz w:val="22"/>
          <w:szCs w:val="22"/>
        </w:rPr>
        <w:t xml:space="preserve">potwierdzający posiadanie uprawnień do prowadzenia szkoleń w zakresie: operator </w:t>
      </w:r>
      <w:r>
        <w:rPr>
          <w:sz w:val="22"/>
          <w:szCs w:val="22"/>
        </w:rPr>
        <w:t xml:space="preserve">koparko - ładowarki kl. III </w:t>
      </w:r>
      <w:r>
        <w:t>-</w:t>
      </w:r>
      <w:bookmarkEnd w:id="1"/>
      <w:r>
        <w:t xml:space="preserve"> </w:t>
      </w:r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  <w:r>
        <w:rPr>
          <w:b/>
          <w:sz w:val="22"/>
          <w:szCs w:val="22"/>
        </w:rPr>
        <w:t>,</w:t>
      </w:r>
    </w:p>
    <w:p w14:paraId="3630962B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00FDC245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221291F5" w14:textId="77777777" w:rsidR="00F60354" w:rsidRPr="00D51B15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3D762305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82A52F0" w14:textId="77777777" w:rsidR="00FE428F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</w:p>
    <w:p w14:paraId="0ABCBABA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4F64144A" w14:textId="3E0FCCF5" w:rsidR="00AC4E89" w:rsidRPr="00893D2A" w:rsidRDefault="00203089" w:rsidP="00F24FF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przy 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  <w:r w:rsidR="00893D2A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893D2A">
        <w:rPr>
          <w:rFonts w:ascii="Times New Roman" w:hAnsi="Times New Roman" w:cs="Times New Roman"/>
          <w:b/>
          <w:bCs/>
        </w:rPr>
        <w:t>13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6862F0">
        <w:rPr>
          <w:rFonts w:ascii="Times New Roman" w:hAnsi="Times New Roman" w:cs="Times New Roman"/>
          <w:b/>
          <w:bCs/>
        </w:rPr>
        <w:t>5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6862F0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919DB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AC4E89" w:rsidRPr="00783BE8">
        <w:rPr>
          <w:rFonts w:ascii="Times New Roman" w:hAnsi="Times New Roman" w:cs="Times New Roman"/>
          <w:b/>
        </w:rPr>
        <w:t>„</w:t>
      </w:r>
      <w:r w:rsidR="00AC4E89">
        <w:rPr>
          <w:rFonts w:ascii="Times New Roman" w:hAnsi="Times New Roman" w:cs="Times New Roman"/>
          <w:b/>
        </w:rPr>
        <w:t>Operator</w:t>
      </w:r>
      <w:r w:rsidR="00893D2A">
        <w:rPr>
          <w:rFonts w:ascii="Times New Roman" w:hAnsi="Times New Roman" w:cs="Times New Roman"/>
          <w:b/>
        </w:rPr>
        <w:t xml:space="preserve"> koparko-ładowarki kl. III (wszystkie typy)</w:t>
      </w:r>
      <w:r w:rsidR="00AC4E89">
        <w:rPr>
          <w:rFonts w:ascii="Times New Roman" w:hAnsi="Times New Roman" w:cs="Times New Roman"/>
          <w:b/>
        </w:rPr>
        <w:t>”</w:t>
      </w:r>
      <w:r w:rsidR="00893D2A">
        <w:rPr>
          <w:rFonts w:ascii="Times New Roman" w:hAnsi="Times New Roman" w:cs="Times New Roman"/>
          <w:b/>
        </w:rPr>
        <w:t>.</w:t>
      </w:r>
    </w:p>
    <w:p w14:paraId="4D6B2DE7" w14:textId="77777777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</w:p>
    <w:p w14:paraId="23CCDAA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CE315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0ED048C4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7843A27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6B7D7C9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65DE3041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17EE1F95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253E552C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63563BBE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7E3EE227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76F538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67AA3358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0780942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AC1810D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1C80AF7C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0FD8E0C5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E33AC4D" w14:textId="77777777" w:rsidR="00A15CEC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6F65CB6E" w14:textId="77777777" w:rsidR="007472AF" w:rsidRPr="002D1008" w:rsidRDefault="007472AF" w:rsidP="007472AF">
      <w:pPr>
        <w:pStyle w:val="Akapitzlist"/>
        <w:spacing w:after="0" w:line="240" w:lineRule="auto"/>
        <w:ind w:left="1146"/>
        <w:rPr>
          <w:rFonts w:ascii="Times New Roman" w:hAnsi="Times New Roman" w:cs="Times New Roman"/>
          <w:b/>
        </w:rPr>
      </w:pPr>
    </w:p>
    <w:p w14:paraId="2F3A236A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46D551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5165A34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4334B6ED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585A726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20E46849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75818432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04B95D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564635D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E8CA0F1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540738F5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3420EF1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6E800D6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 xml:space="preserve"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</w:t>
      </w:r>
      <w:r w:rsidRPr="002C42BA">
        <w:rPr>
          <w:rFonts w:ascii="Times New Roman" w:hAnsi="Times New Roman" w:cs="Times New Roman"/>
        </w:rPr>
        <w:lastRenderedPageBreak/>
        <w:t>przetwarzanie odbywa się na podstawie zgody), którego dokonano na podstawie zgody przed jej cofnięciem;</w:t>
      </w:r>
    </w:p>
    <w:p w14:paraId="418F2B6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2C8088A6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5A0722AB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EC9D635" w14:textId="77777777" w:rsidR="006C7A79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02B922A" w14:textId="77777777" w:rsidR="007472AF" w:rsidRPr="00115A38" w:rsidRDefault="007472AF" w:rsidP="007472AF">
      <w:pPr>
        <w:pStyle w:val="Akapitzlist"/>
        <w:spacing w:after="0" w:line="240" w:lineRule="auto"/>
        <w:ind w:left="1146"/>
        <w:rPr>
          <w:rFonts w:ascii="Times New Roman" w:hAnsi="Times New Roman" w:cs="Times New Roman"/>
          <w:b/>
        </w:rPr>
      </w:pPr>
    </w:p>
    <w:p w14:paraId="2292FFBF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7C69F57C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07FB9FFE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5962F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B40F" w14:textId="77777777" w:rsidR="00A95AB5" w:rsidRDefault="00A95AB5" w:rsidP="00F85AF9">
      <w:pPr>
        <w:spacing w:after="0" w:line="240" w:lineRule="auto"/>
      </w:pPr>
      <w:r>
        <w:separator/>
      </w:r>
    </w:p>
  </w:endnote>
  <w:endnote w:type="continuationSeparator" w:id="0">
    <w:p w14:paraId="3D880C03" w14:textId="77777777" w:rsidR="00A95AB5" w:rsidRDefault="00A95AB5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392288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492914D0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1046B4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47C5" w14:textId="77777777" w:rsidR="00A95AB5" w:rsidRDefault="00A95AB5" w:rsidP="00F85AF9">
      <w:pPr>
        <w:spacing w:after="0" w:line="240" w:lineRule="auto"/>
      </w:pPr>
      <w:r>
        <w:separator/>
      </w:r>
    </w:p>
  </w:footnote>
  <w:footnote w:type="continuationSeparator" w:id="0">
    <w:p w14:paraId="3924BB0B" w14:textId="77777777" w:rsidR="00A95AB5" w:rsidRDefault="00A95AB5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FC87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B84B471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1225">
    <w:abstractNumId w:val="0"/>
  </w:num>
  <w:num w:numId="2" w16cid:durableId="1347756880">
    <w:abstractNumId w:val="4"/>
  </w:num>
  <w:num w:numId="3" w16cid:durableId="1984000851">
    <w:abstractNumId w:val="7"/>
  </w:num>
  <w:num w:numId="4" w16cid:durableId="1505785202">
    <w:abstractNumId w:val="8"/>
  </w:num>
  <w:num w:numId="5" w16cid:durableId="1233471860">
    <w:abstractNumId w:val="5"/>
  </w:num>
  <w:num w:numId="6" w16cid:durableId="1778716826">
    <w:abstractNumId w:val="9"/>
  </w:num>
  <w:num w:numId="7" w16cid:durableId="1217739751">
    <w:abstractNumId w:val="2"/>
  </w:num>
  <w:num w:numId="8" w16cid:durableId="1904025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857110">
    <w:abstractNumId w:val="3"/>
  </w:num>
  <w:num w:numId="10" w16cid:durableId="347413513">
    <w:abstractNumId w:val="6"/>
  </w:num>
  <w:num w:numId="11" w16cid:durableId="733117079">
    <w:abstractNumId w:val="1"/>
  </w:num>
  <w:num w:numId="12" w16cid:durableId="1729649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9735F"/>
    <w:rsid w:val="001A05D3"/>
    <w:rsid w:val="001A268E"/>
    <w:rsid w:val="001A6219"/>
    <w:rsid w:val="001B2EA8"/>
    <w:rsid w:val="001B334B"/>
    <w:rsid w:val="001C5D89"/>
    <w:rsid w:val="001D0B42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67BF"/>
    <w:rsid w:val="002F7249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3F402B"/>
    <w:rsid w:val="00407C52"/>
    <w:rsid w:val="00412FD3"/>
    <w:rsid w:val="00417C39"/>
    <w:rsid w:val="004207EF"/>
    <w:rsid w:val="00420A64"/>
    <w:rsid w:val="004242B2"/>
    <w:rsid w:val="0044798D"/>
    <w:rsid w:val="00450DA2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60463A"/>
    <w:rsid w:val="00611607"/>
    <w:rsid w:val="00612182"/>
    <w:rsid w:val="00614CD4"/>
    <w:rsid w:val="0061645A"/>
    <w:rsid w:val="0062501B"/>
    <w:rsid w:val="00632C97"/>
    <w:rsid w:val="00643BDD"/>
    <w:rsid w:val="00647303"/>
    <w:rsid w:val="00651630"/>
    <w:rsid w:val="00651ADF"/>
    <w:rsid w:val="0065327B"/>
    <w:rsid w:val="0065335F"/>
    <w:rsid w:val="00656183"/>
    <w:rsid w:val="00662E58"/>
    <w:rsid w:val="00677543"/>
    <w:rsid w:val="00682734"/>
    <w:rsid w:val="006862F0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472AF"/>
    <w:rsid w:val="00751111"/>
    <w:rsid w:val="00757C38"/>
    <w:rsid w:val="007727C6"/>
    <w:rsid w:val="00776BEF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3203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34F5"/>
    <w:rsid w:val="00893D2A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56AC"/>
    <w:rsid w:val="0091763A"/>
    <w:rsid w:val="00934B06"/>
    <w:rsid w:val="0094083D"/>
    <w:rsid w:val="00941960"/>
    <w:rsid w:val="0094741A"/>
    <w:rsid w:val="00953144"/>
    <w:rsid w:val="0095462E"/>
    <w:rsid w:val="0095542F"/>
    <w:rsid w:val="009630C3"/>
    <w:rsid w:val="009640EB"/>
    <w:rsid w:val="009711A1"/>
    <w:rsid w:val="00984E96"/>
    <w:rsid w:val="00995C73"/>
    <w:rsid w:val="00995E86"/>
    <w:rsid w:val="009A232E"/>
    <w:rsid w:val="009A4A75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14F2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76FC1"/>
    <w:rsid w:val="00A833AB"/>
    <w:rsid w:val="00A95AB5"/>
    <w:rsid w:val="00A972A0"/>
    <w:rsid w:val="00AA7971"/>
    <w:rsid w:val="00AA7B2C"/>
    <w:rsid w:val="00AB5B4A"/>
    <w:rsid w:val="00AC4E89"/>
    <w:rsid w:val="00AD2A4F"/>
    <w:rsid w:val="00AE6FF1"/>
    <w:rsid w:val="00AE7B67"/>
    <w:rsid w:val="00AF75AC"/>
    <w:rsid w:val="00B10EC0"/>
    <w:rsid w:val="00B110BB"/>
    <w:rsid w:val="00B1304A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91D21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19DB"/>
    <w:rsid w:val="00C95B89"/>
    <w:rsid w:val="00CA2E13"/>
    <w:rsid w:val="00CB2A75"/>
    <w:rsid w:val="00CD139C"/>
    <w:rsid w:val="00CD4154"/>
    <w:rsid w:val="00CE0CE3"/>
    <w:rsid w:val="00CF58B1"/>
    <w:rsid w:val="00D13BE6"/>
    <w:rsid w:val="00D13E9C"/>
    <w:rsid w:val="00D15B0A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852A9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37B48"/>
    <w:rsid w:val="00E657AF"/>
    <w:rsid w:val="00E75811"/>
    <w:rsid w:val="00E85A2B"/>
    <w:rsid w:val="00E864A1"/>
    <w:rsid w:val="00E935A4"/>
    <w:rsid w:val="00E9551E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EE352A"/>
    <w:rsid w:val="00EE629D"/>
    <w:rsid w:val="00F0658D"/>
    <w:rsid w:val="00F10399"/>
    <w:rsid w:val="00F1091D"/>
    <w:rsid w:val="00F24FF5"/>
    <w:rsid w:val="00F2508C"/>
    <w:rsid w:val="00F3124A"/>
    <w:rsid w:val="00F3290D"/>
    <w:rsid w:val="00F334F4"/>
    <w:rsid w:val="00F34F44"/>
    <w:rsid w:val="00F361A2"/>
    <w:rsid w:val="00F45AFC"/>
    <w:rsid w:val="00F51BC9"/>
    <w:rsid w:val="00F55082"/>
    <w:rsid w:val="00F60354"/>
    <w:rsid w:val="00F70033"/>
    <w:rsid w:val="00F750D9"/>
    <w:rsid w:val="00F80C6A"/>
    <w:rsid w:val="00F81AE5"/>
    <w:rsid w:val="00F85AF9"/>
    <w:rsid w:val="00F95B8E"/>
    <w:rsid w:val="00FA2953"/>
    <w:rsid w:val="00FA4EA9"/>
    <w:rsid w:val="00FA70E3"/>
    <w:rsid w:val="00FC4026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86B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36</cp:revision>
  <cp:lastPrinted>2025-05-06T06:42:00Z</cp:lastPrinted>
  <dcterms:created xsi:type="dcterms:W3CDTF">2023-07-18T08:55:00Z</dcterms:created>
  <dcterms:modified xsi:type="dcterms:W3CDTF">2025-05-06T06:45:00Z</dcterms:modified>
</cp:coreProperties>
</file>