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C0" w:rsidRDefault="00AC30C0" w:rsidP="00AC30C0">
      <w:pPr>
        <w:jc w:val="center"/>
        <w:rPr>
          <w:rFonts w:ascii="Calibri" w:hAnsi="Calibri" w:cs="Calibri"/>
          <w:b/>
          <w:bCs/>
        </w:rPr>
      </w:pPr>
    </w:p>
    <w:p w:rsidR="00AC30C0" w:rsidRPr="00AC30C0" w:rsidRDefault="00AC30C0" w:rsidP="00AC30C0">
      <w:pPr>
        <w:jc w:val="right"/>
        <w:rPr>
          <w:lang w:val="pl-PL"/>
        </w:rPr>
      </w:pPr>
      <w:r w:rsidRPr="00AC30C0">
        <w:rPr>
          <w:lang w:val="pl-PL"/>
        </w:rPr>
        <w:t>Załącznik nr 2 do zapytania ofertowego</w:t>
      </w:r>
    </w:p>
    <w:p w:rsidR="00AC30C0" w:rsidRPr="00AC30C0" w:rsidRDefault="00AC30C0" w:rsidP="00AC30C0">
      <w:pPr>
        <w:jc w:val="right"/>
        <w:rPr>
          <w:lang w:val="pl-PL"/>
        </w:rPr>
      </w:pPr>
      <w:r>
        <w:rPr>
          <w:lang w:val="pl-PL"/>
        </w:rPr>
        <w:t xml:space="preserve"> KO-0415/12/24 z dnia 19</w:t>
      </w:r>
      <w:r w:rsidRPr="00AC30C0">
        <w:rPr>
          <w:lang w:val="pl-PL"/>
        </w:rPr>
        <w:t>.11.2024r</w:t>
      </w:r>
    </w:p>
    <w:p w:rsidR="00AC30C0" w:rsidRDefault="00AC30C0" w:rsidP="00D54039">
      <w:pPr>
        <w:ind w:right="-1417"/>
        <w:rPr>
          <w:lang w:val="pl-PL"/>
        </w:rPr>
      </w:pPr>
    </w:p>
    <w:p w:rsidR="00AC30C0" w:rsidRPr="00C966B0" w:rsidRDefault="00AC30C0" w:rsidP="00D54039">
      <w:pPr>
        <w:ind w:right="-1417"/>
        <w:rPr>
          <w:lang w:val="pl-PL"/>
        </w:rPr>
      </w:pPr>
    </w:p>
    <w:tbl>
      <w:tblPr>
        <w:tblW w:w="16087" w:type="dxa"/>
        <w:tblInd w:w="-601" w:type="dxa"/>
        <w:tblLayout w:type="fixed"/>
        <w:tblLook w:val="04A0"/>
      </w:tblPr>
      <w:tblGrid>
        <w:gridCol w:w="2127"/>
        <w:gridCol w:w="30"/>
        <w:gridCol w:w="6632"/>
        <w:gridCol w:w="5528"/>
        <w:gridCol w:w="1037"/>
        <w:gridCol w:w="497"/>
        <w:gridCol w:w="236"/>
      </w:tblGrid>
      <w:tr w:rsidR="00664F6F" w:rsidRPr="0020227E" w:rsidTr="0020227E">
        <w:trPr>
          <w:gridAfter w:val="3"/>
          <w:wAfter w:w="1770" w:type="dxa"/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664F6F" w:rsidRPr="0020227E" w:rsidRDefault="00664F6F" w:rsidP="001C60B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</w:rPr>
            </w:pPr>
            <w:r w:rsidRPr="0020227E">
              <w:rPr>
                <w:rFonts w:eastAsia="Times New Roman" w:cstheme="minorHAnsi"/>
                <w:color w:val="FFFFFF"/>
                <w:sz w:val="20"/>
                <w:szCs w:val="20"/>
              </w:rPr>
              <w:t xml:space="preserve">Serwer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4F6F" w:rsidRPr="0020227E" w:rsidRDefault="00664F6F" w:rsidP="001C60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Serwer DELL </w:t>
            </w:r>
            <w:r w:rsidR="00F92715" w:rsidRPr="0020227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PowerEdge </w:t>
            </w:r>
            <w:r w:rsidRPr="0020227E">
              <w:rPr>
                <w:rFonts w:eastAsia="Times New Roman" w:cstheme="minorHAnsi"/>
                <w:color w:val="000000"/>
                <w:sz w:val="20"/>
                <w:szCs w:val="20"/>
              </w:rPr>
              <w:t>T550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64F6F" w:rsidRPr="0020227E" w:rsidRDefault="00664F6F" w:rsidP="003934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664F6F" w:rsidRPr="0020227E" w:rsidTr="0020227E">
        <w:trPr>
          <w:trHeight w:val="315"/>
        </w:trPr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4F6F" w:rsidRPr="0020227E" w:rsidRDefault="00664F6F" w:rsidP="001C60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sz w:val="20"/>
                <w:szCs w:val="20"/>
                <w:lang w:val="pl-PL"/>
              </w:rPr>
              <w:t> </w:t>
            </w:r>
          </w:p>
        </w:tc>
        <w:tc>
          <w:tcPr>
            <w:tcW w:w="6632" w:type="dxa"/>
            <w:tcBorders>
              <w:top w:val="nil"/>
              <w:left w:val="nil"/>
              <w:bottom w:val="nil"/>
              <w:right w:val="nil"/>
            </w:tcBorders>
          </w:tcPr>
          <w:p w:rsidR="00664F6F" w:rsidRPr="0020227E" w:rsidRDefault="00664F6F" w:rsidP="001C60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6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F6F" w:rsidRPr="0020227E" w:rsidRDefault="00664F6F" w:rsidP="001C60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F6F" w:rsidRPr="0020227E" w:rsidRDefault="00664F6F" w:rsidP="001C60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F6F" w:rsidRPr="0020227E" w:rsidRDefault="00664F6F" w:rsidP="001C60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</w:tr>
      <w:tr w:rsidR="00664F6F" w:rsidRPr="0020227E" w:rsidTr="0020227E">
        <w:trPr>
          <w:gridAfter w:val="3"/>
          <w:wAfter w:w="1770" w:type="dxa"/>
          <w:trHeight w:val="285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hideMark/>
          </w:tcPr>
          <w:p w:rsidR="00664F6F" w:rsidRPr="0020227E" w:rsidRDefault="00664F6F" w:rsidP="001C60B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</w:rPr>
            </w:pPr>
            <w:proofErr w:type="spellStart"/>
            <w:r w:rsidRPr="0020227E">
              <w:rPr>
                <w:rFonts w:eastAsia="Times New Roman" w:cstheme="minorHAnsi"/>
                <w:color w:val="FFFFFF"/>
                <w:sz w:val="20"/>
                <w:szCs w:val="20"/>
              </w:rPr>
              <w:t>Komponent</w:t>
            </w:r>
            <w:proofErr w:type="spellEnd"/>
            <w:r w:rsidRPr="0020227E">
              <w:rPr>
                <w:rFonts w:eastAsia="Times New Roman" w:cstheme="minorHAnsi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hideMark/>
          </w:tcPr>
          <w:p w:rsidR="00664F6F" w:rsidRPr="0020227E" w:rsidRDefault="00664F6F" w:rsidP="001C60B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</w:rPr>
            </w:pPr>
            <w:proofErr w:type="spellStart"/>
            <w:r w:rsidRPr="0020227E">
              <w:rPr>
                <w:rFonts w:eastAsia="Times New Roman" w:cstheme="minorHAnsi"/>
                <w:color w:val="FFFFFF"/>
                <w:sz w:val="20"/>
                <w:szCs w:val="20"/>
              </w:rPr>
              <w:t>Minimalne</w:t>
            </w:r>
            <w:proofErr w:type="spellEnd"/>
            <w:r w:rsidRPr="0020227E">
              <w:rPr>
                <w:rFonts w:eastAsia="Times New Roman" w:cstheme="minorHAnsi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0227E">
              <w:rPr>
                <w:rFonts w:eastAsia="Times New Roman" w:cstheme="minorHAnsi"/>
                <w:color w:val="FFFFFF"/>
                <w:sz w:val="20"/>
                <w:szCs w:val="20"/>
              </w:rPr>
              <w:t>wymagania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</w:tcPr>
          <w:p w:rsidR="00664F6F" w:rsidRPr="0020227E" w:rsidRDefault="00664F6F" w:rsidP="001C60B8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0"/>
                <w:szCs w:val="20"/>
              </w:rPr>
            </w:pPr>
            <w:proofErr w:type="spellStart"/>
            <w:r w:rsidRPr="0020227E">
              <w:rPr>
                <w:rFonts w:eastAsia="Times New Roman" w:cstheme="minorHAnsi"/>
                <w:color w:val="FFFFFF"/>
                <w:sz w:val="20"/>
                <w:szCs w:val="20"/>
              </w:rPr>
              <w:t>Rzeczywiste</w:t>
            </w:r>
            <w:proofErr w:type="spellEnd"/>
            <w:r w:rsidRPr="0020227E">
              <w:rPr>
                <w:rFonts w:eastAsia="Times New Roman" w:cstheme="minorHAnsi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0227E">
              <w:rPr>
                <w:rFonts w:eastAsia="Times New Roman" w:cstheme="minorHAnsi"/>
                <w:color w:val="FFFFFF"/>
                <w:sz w:val="20"/>
                <w:szCs w:val="20"/>
              </w:rPr>
              <w:t>parametry</w:t>
            </w:r>
            <w:proofErr w:type="spellEnd"/>
            <w:r w:rsidRPr="0020227E">
              <w:rPr>
                <w:rFonts w:eastAsia="Times New Roman" w:cstheme="minorHAnsi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0227E">
              <w:rPr>
                <w:rFonts w:eastAsia="Times New Roman" w:cstheme="minorHAnsi"/>
                <w:color w:val="FFFFFF"/>
                <w:sz w:val="20"/>
                <w:szCs w:val="20"/>
              </w:rPr>
              <w:t>oferowanego</w:t>
            </w:r>
            <w:proofErr w:type="spellEnd"/>
            <w:r w:rsidRPr="0020227E">
              <w:rPr>
                <w:rFonts w:eastAsia="Times New Roman" w:cstheme="minorHAnsi"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20227E">
              <w:rPr>
                <w:rFonts w:eastAsia="Times New Roman" w:cstheme="minorHAnsi"/>
                <w:color w:val="FFFFFF"/>
                <w:sz w:val="20"/>
                <w:szCs w:val="20"/>
              </w:rPr>
              <w:t>serwera</w:t>
            </w:r>
            <w:proofErr w:type="spellEnd"/>
          </w:p>
        </w:tc>
      </w:tr>
      <w:tr w:rsidR="001D64CA" w:rsidRPr="00AC30C0" w:rsidTr="0020227E">
        <w:trPr>
          <w:gridAfter w:val="3"/>
          <w:wAfter w:w="1770" w:type="dxa"/>
          <w:trHeight w:val="210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64CA" w:rsidRPr="0020227E" w:rsidRDefault="001D64CA" w:rsidP="001D64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2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Obudowa</w:t>
            </w:r>
            <w:proofErr w:type="spellEnd"/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525A" w:rsidRPr="0020227E" w:rsidRDefault="001D64CA" w:rsidP="009352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Obudowa typu Tower</w:t>
            </w:r>
            <w:r w:rsidR="0093525A"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.</w:t>
            </w:r>
          </w:p>
          <w:p w:rsidR="0093525A" w:rsidRPr="0020227E" w:rsidRDefault="0093525A" w:rsidP="009352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 obudowie powinien być zainstalowany zestaw redundantnych zasilaczy</w:t>
            </w:r>
          </w:p>
          <w:p w:rsidR="0093525A" w:rsidRPr="0020227E" w:rsidRDefault="0093525A" w:rsidP="009352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o mocy co najmniej 1100W w standardzie </w:t>
            </w:r>
            <w:proofErr w:type="spellStart"/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Titanium</w:t>
            </w:r>
            <w:proofErr w:type="spellEnd"/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każdy wymienialnych podczas pracy. Wbudowany czujnik otwarcia obudowy współpracujący z BIOS i kartą zarządzającą.</w:t>
            </w:r>
          </w:p>
          <w:p w:rsidR="0093525A" w:rsidRPr="0020227E" w:rsidRDefault="0093525A" w:rsidP="009352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Obudowa powinna posiadać możliwość instalacji interfejsu BLE / Wifi do połączenia z aplikacją zarządzającą serwerem na telefonie.</w:t>
            </w:r>
          </w:p>
          <w:p w:rsidR="0093525A" w:rsidRPr="0020227E" w:rsidRDefault="0093525A" w:rsidP="009352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Aplikacja zarządzająca powinna być dostępna na Android i iOS</w:t>
            </w:r>
          </w:p>
          <w:p w:rsidR="001D64CA" w:rsidRPr="0020227E" w:rsidRDefault="001D64CA" w:rsidP="001D64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D64CA" w:rsidRPr="0020227E" w:rsidRDefault="001D64CA" w:rsidP="001D64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1D64CA" w:rsidRPr="00AC30C0" w:rsidTr="0020227E">
        <w:trPr>
          <w:gridAfter w:val="3"/>
          <w:wAfter w:w="1770" w:type="dxa"/>
          <w:trHeight w:val="631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4CA" w:rsidRPr="0020227E" w:rsidRDefault="001D64CA" w:rsidP="001D64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525A" w:rsidRPr="0020227E" w:rsidRDefault="0093525A" w:rsidP="009352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Płyta główna obsługująca co najmniej dwa procesory i co najmniej</w:t>
            </w:r>
          </w:p>
          <w:p w:rsidR="0093525A" w:rsidRPr="0020227E" w:rsidRDefault="0093525A" w:rsidP="009352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16 slotów na pamięć taktowaną przynajmniej z częstotliwością 3200MT/s</w:t>
            </w:r>
          </w:p>
          <w:p w:rsidR="001D64CA" w:rsidRPr="0020227E" w:rsidRDefault="0093525A" w:rsidP="0093525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przy użyciu odpowiednich procesorów. Płyta główna musi być zaprojektowana przez producenta serwera i oznaczona jego znakiem firmowym. Musi być wyposażona w zaimplementowane sprzętowo mechanizmy kryptograficzne poświadczające integralność oprogramowania BIOS (Root of Trust). Musi umożliwiać utworzenie bezpiecznego profilu w oparciu o konfigurację sprzętową oraz o konfigurację wewnętrznego oprogramowania komponentów serwera.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64CA" w:rsidRPr="0020227E" w:rsidRDefault="001D64CA" w:rsidP="001D64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93525A" w:rsidRPr="00AC30C0" w:rsidTr="0020227E">
        <w:trPr>
          <w:gridAfter w:val="3"/>
          <w:wAfter w:w="1770" w:type="dxa"/>
          <w:trHeight w:val="58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93525A" w:rsidRDefault="0093525A" w:rsidP="00F922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2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Bezpieczeństwo</w:t>
            </w:r>
            <w:proofErr w:type="spellEnd"/>
          </w:p>
          <w:p w:rsidR="00F9223D" w:rsidRDefault="00F9223D" w:rsidP="00F922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:rsidR="00F9223D" w:rsidRDefault="00F9223D" w:rsidP="00F922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:rsidR="00F9223D" w:rsidRDefault="00F9223D" w:rsidP="00F922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:rsidR="00F9223D" w:rsidRDefault="00F9223D" w:rsidP="00F922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:rsidR="00F9223D" w:rsidRPr="0020227E" w:rsidRDefault="00F9223D" w:rsidP="00F9223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3525A" w:rsidRDefault="0093525A" w:rsidP="0093525A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Możliwość wyłączenia w BIOS funkcji przycisku zasilania. BIOS ma możliwość przejścia do bezpiecznego trybu rozruchowego z możliwością zarządzania blokadą zasilania, panelem sterowania oraz zmianą hasła. Wbudowany czujnik otwarcia obudowy współpracujący z BIOS i kartą zarządzającą. Moduł TPM 2.0 Możliwość dynamicznego włączania i wyłączania portów USB na obudowie – bez potrzeby restartu serwera. Możliwość wymazania danych ze znajdujących się dysków wewnątrz serwera – niezależne od zainstalowanego systemu operacyjnego, uruchamiane z poziomu zarządzania serwerem. Serwer musi </w:t>
            </w:r>
            <w:r w:rsidRPr="0020227E">
              <w:rPr>
                <w:rFonts w:cstheme="minorHAnsi"/>
                <w:sz w:val="20"/>
                <w:szCs w:val="20"/>
                <w:lang w:val="pl-PL"/>
              </w:rPr>
              <w:lastRenderedPageBreak/>
              <w:t>być wyposażony w rozwiązanie zapewniające ochronę oprogramowania układowego przed manipulacją złośliwego oprogramowania. Ochrona taka musi być zgodna z zaleceniami NIST SP 800-147B i NIST SP 800-155. Jednocześnie Zamawiający wymaga, aby dostarczony serwer posiadał zaimplementowane sprzętowo mechanizmy kryptograficzne poświadczające integralność oprogramowania BIOS (Root of Trust).</w:t>
            </w:r>
          </w:p>
          <w:p w:rsidR="00F9223D" w:rsidRDefault="00F9223D" w:rsidP="0093525A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:rsidR="00F9223D" w:rsidRPr="0020227E" w:rsidRDefault="00F9223D" w:rsidP="0093525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3525A" w:rsidRPr="0020227E" w:rsidRDefault="0093525A" w:rsidP="001D64C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D64CA" w:rsidRPr="00AC30C0" w:rsidTr="0020227E">
        <w:trPr>
          <w:gridAfter w:val="3"/>
          <w:wAfter w:w="1770" w:type="dxa"/>
          <w:trHeight w:val="58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64CA" w:rsidRPr="0020227E" w:rsidRDefault="001D64CA" w:rsidP="001D64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2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Procesor</w:t>
            </w:r>
            <w:proofErr w:type="spellEnd"/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D64CA" w:rsidRPr="0020227E" w:rsidRDefault="0093525A" w:rsidP="0093525A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Dwa procesory typu skalowalnego posiadające co najmniej po 12 rdzeni działające co najmniej z częstotliwością 3GHz </w:t>
            </w:r>
            <w:r w:rsidR="007412E2">
              <w:rPr>
                <w:rFonts w:cstheme="minorHAnsi"/>
                <w:sz w:val="20"/>
                <w:szCs w:val="20"/>
                <w:lang w:val="pl-PL"/>
              </w:rPr>
              <w:t xml:space="preserve">9 </w:t>
            </w: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i dające w teście Passmark dostępnym na stronie </w:t>
            </w:r>
            <w:hyperlink r:id="rId11" w:history="1">
              <w:r w:rsidRPr="0020227E">
                <w:rPr>
                  <w:rStyle w:val="Hipercze"/>
                  <w:rFonts w:cstheme="minorHAnsi"/>
                  <w:sz w:val="20"/>
                  <w:szCs w:val="20"/>
                  <w:lang w:val="pl-PL"/>
                </w:rPr>
                <w:t>https://www.cpubenchmark.net/</w:t>
              </w:r>
            </w:hyperlink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wynik nie mniejszy niż 27250</w:t>
            </w:r>
            <w:r w:rsidR="001D64CA" w:rsidRPr="0020227E">
              <w:rPr>
                <w:rFonts w:cstheme="minorHAnsi"/>
                <w:sz w:val="20"/>
                <w:szCs w:val="20"/>
                <w:lang w:val="pl-PL"/>
              </w:rPr>
              <w:t>.</w:t>
            </w:r>
            <w:r w:rsidR="007412E2">
              <w:rPr>
                <w:rFonts w:cstheme="minorHAnsi"/>
                <w:sz w:val="20"/>
                <w:szCs w:val="20"/>
                <w:lang w:val="pl-PL"/>
              </w:rPr>
              <w:t xml:space="preserve">  Procesor Intel Xeon </w:t>
            </w:r>
            <w:proofErr w:type="spellStart"/>
            <w:r w:rsidR="007412E2">
              <w:rPr>
                <w:rFonts w:cstheme="minorHAnsi"/>
                <w:sz w:val="20"/>
                <w:szCs w:val="20"/>
                <w:lang w:val="pl-PL"/>
              </w:rPr>
              <w:t>Gold</w:t>
            </w:r>
            <w:proofErr w:type="spellEnd"/>
            <w:r w:rsidR="007412E2">
              <w:rPr>
                <w:rFonts w:cstheme="minorHAnsi"/>
                <w:sz w:val="20"/>
                <w:szCs w:val="20"/>
                <w:lang w:val="pl-PL"/>
              </w:rPr>
              <w:t xml:space="preserve"> 5317 3,0 </w:t>
            </w:r>
            <w:proofErr w:type="spellStart"/>
            <w:r w:rsidR="007412E2">
              <w:rPr>
                <w:rFonts w:cstheme="minorHAnsi"/>
                <w:sz w:val="20"/>
                <w:szCs w:val="20"/>
                <w:lang w:val="pl-PL"/>
              </w:rPr>
              <w:t>GHz</w:t>
            </w:r>
            <w:proofErr w:type="spellEnd"/>
            <w:r w:rsidR="007412E2">
              <w:rPr>
                <w:rFonts w:cstheme="minorHAnsi"/>
                <w:sz w:val="20"/>
                <w:szCs w:val="20"/>
                <w:lang w:val="pl-PL"/>
              </w:rPr>
              <w:t xml:space="preserve">  lub lepszy.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D64CA" w:rsidRPr="0020227E" w:rsidRDefault="001D64CA" w:rsidP="001D64CA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D64CA" w:rsidRPr="00AC30C0" w:rsidTr="0020227E">
        <w:trPr>
          <w:gridAfter w:val="3"/>
          <w:wAfter w:w="1770" w:type="dxa"/>
          <w:trHeight w:val="210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4CA" w:rsidRPr="007412E2" w:rsidRDefault="001D64CA" w:rsidP="001D64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412E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pl-PL"/>
              </w:rPr>
              <w:t>Pamięć RAM</w:t>
            </w: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64CA" w:rsidRPr="0020227E" w:rsidRDefault="00AC30C0" w:rsidP="001D64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Minimum </w:t>
            </w:r>
            <w:r w:rsidR="0093525A"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64 GB pamięci RAM w modułach 32GB RDIMM przygotowanych na działanie z częstotliwością co najmniej 3200MT/s przy użyciu odpowiednich procesorów.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64CA" w:rsidRPr="0020227E" w:rsidRDefault="001D64CA" w:rsidP="001D64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1D64CA" w:rsidRPr="00AC30C0" w:rsidTr="0020227E">
        <w:trPr>
          <w:gridAfter w:val="3"/>
          <w:wAfter w:w="1770" w:type="dxa"/>
          <w:trHeight w:val="435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4CA" w:rsidRPr="0020227E" w:rsidRDefault="001D64CA" w:rsidP="001D64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0227E">
              <w:rPr>
                <w:rFonts w:cstheme="minorHAnsi"/>
                <w:b/>
                <w:sz w:val="20"/>
                <w:szCs w:val="20"/>
                <w:lang w:val="pl-PL"/>
              </w:rPr>
              <w:t>Interfejsy sieciowe/FC/SAS</w:t>
            </w: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25A" w:rsidRPr="0020227E" w:rsidRDefault="0093525A" w:rsidP="0093525A">
            <w:pPr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Na płycie głównej powinna być zainstalowana dwuportowa karta sieciowa 1GB BT oraz dwuportowa karta 10GB w standardzie SFP+ Karty nie mogą zajmować slotów PCIe</w:t>
            </w:r>
          </w:p>
          <w:p w:rsidR="001D64CA" w:rsidRPr="0020227E" w:rsidRDefault="001D64CA" w:rsidP="001D64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D64CA" w:rsidRPr="0020227E" w:rsidRDefault="001D64CA" w:rsidP="001D64CA">
            <w:pPr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D64CA" w:rsidRPr="00AC30C0" w:rsidTr="0020227E">
        <w:trPr>
          <w:gridAfter w:val="3"/>
          <w:wAfter w:w="1770" w:type="dxa"/>
          <w:trHeight w:val="45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4CA" w:rsidRPr="0020227E" w:rsidRDefault="001D64CA" w:rsidP="001D64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0227E">
              <w:rPr>
                <w:rFonts w:cstheme="minorHAnsi"/>
                <w:b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3525A" w:rsidRPr="0093525A" w:rsidRDefault="0093525A" w:rsidP="0093525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Możliwość instalacji dysków twardych w rozmiarze 3.5" wymienialne bez wyłączania systemu. </w:t>
            </w:r>
            <w:r w:rsidRPr="0093525A">
              <w:rPr>
                <w:rFonts w:cstheme="minorHAnsi"/>
                <w:color w:val="000000"/>
                <w:sz w:val="20"/>
                <w:szCs w:val="20"/>
                <w:lang w:val="pl-PL"/>
              </w:rPr>
              <w:t>W serwerze powinny być zainstalowane co najmniej</w:t>
            </w:r>
            <w:r w:rsidRPr="0020227E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93525A">
              <w:rPr>
                <w:rFonts w:cstheme="minorHAnsi"/>
                <w:color w:val="000000"/>
                <w:sz w:val="20"/>
                <w:szCs w:val="20"/>
                <w:lang w:val="pl-PL"/>
              </w:rPr>
              <w:t>dwa dyski</w:t>
            </w:r>
            <w:r w:rsidR="00AC30C0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o pojemności </w:t>
            </w:r>
            <w:r w:rsidRPr="0093525A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co najmniej 960GB SSD</w:t>
            </w:r>
            <w:r w:rsidRPr="0020227E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93525A">
              <w:rPr>
                <w:rFonts w:cstheme="minorHAnsi"/>
                <w:color w:val="000000"/>
                <w:sz w:val="20"/>
                <w:szCs w:val="20"/>
                <w:lang w:val="pl-PL"/>
              </w:rPr>
              <w:t>oraz cztery dyski 4TB</w:t>
            </w:r>
            <w:r w:rsidRPr="0020227E">
              <w:rPr>
                <w:rFonts w:cstheme="minorHAnsi"/>
                <w:color w:val="000000"/>
                <w:sz w:val="20"/>
                <w:szCs w:val="20"/>
                <w:lang w:val="pl-PL"/>
              </w:rPr>
              <w:t>.</w:t>
            </w:r>
          </w:p>
          <w:p w:rsidR="001D64CA" w:rsidRPr="0020227E" w:rsidRDefault="0093525A" w:rsidP="0093525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color w:val="000000"/>
                <w:sz w:val="20"/>
                <w:szCs w:val="20"/>
                <w:lang w:val="pl-PL"/>
              </w:rPr>
              <w:t>Serwer ma mieć przewidzianą przez producenta możliwość dodania modułu pozwalającego na startowanie systemu z kart SD lub dysków M.2 skonfigurowanych w RAID1 nie zajmujących slotów na dyski.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D64CA" w:rsidRPr="0020227E" w:rsidRDefault="001D64CA" w:rsidP="0093525A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1D64CA" w:rsidRPr="00AC30C0" w:rsidTr="0020227E">
        <w:trPr>
          <w:gridAfter w:val="3"/>
          <w:wAfter w:w="1770" w:type="dxa"/>
          <w:trHeight w:val="45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4CA" w:rsidRPr="0020227E" w:rsidRDefault="001D64CA" w:rsidP="001D64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0227E">
              <w:rPr>
                <w:rFonts w:cstheme="minorHAnsi"/>
                <w:b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D64CA" w:rsidRPr="0020227E" w:rsidRDefault="0093525A" w:rsidP="0093525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color w:val="000000"/>
                <w:sz w:val="20"/>
                <w:szCs w:val="20"/>
                <w:lang w:val="pl-PL"/>
              </w:rPr>
              <w:t>Serwer powinien posiadać kontroler RAID umożliwiający konfigurację RAID 0,1,5,10,50,6 posiadający co najmniej 8GB pamięci cache zabezpieczonej przed awarią prądu.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D64CA" w:rsidRPr="0020227E" w:rsidRDefault="001D64CA" w:rsidP="001D64C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1D64CA" w:rsidRPr="00AC30C0" w:rsidTr="0020227E">
        <w:trPr>
          <w:gridAfter w:val="3"/>
          <w:wAfter w:w="1770" w:type="dxa"/>
          <w:trHeight w:val="452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64CA" w:rsidRPr="0020227E" w:rsidRDefault="001D64CA" w:rsidP="001D64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proofErr w:type="spellStart"/>
            <w:r w:rsidRPr="00202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Wbudowane</w:t>
            </w:r>
            <w:proofErr w:type="spellEnd"/>
            <w:r w:rsidRPr="00202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2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porty</w:t>
            </w:r>
            <w:proofErr w:type="spellEnd"/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D64CA" w:rsidRPr="0020227E" w:rsidRDefault="001D64CA" w:rsidP="001D64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Minimum 5 portów USB z czego min. 2 w technologii 3.0 </w:t>
            </w:r>
          </w:p>
          <w:p w:rsidR="001D64CA" w:rsidRPr="0020227E" w:rsidRDefault="001D64CA" w:rsidP="001D64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1x VGA</w:t>
            </w:r>
          </w:p>
          <w:p w:rsidR="001D64CA" w:rsidRPr="0020227E" w:rsidRDefault="001D64CA" w:rsidP="001D64C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Możliwość rozbudowy o port RS-232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D64CA" w:rsidRPr="0020227E" w:rsidRDefault="001D64CA" w:rsidP="001D64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1D64CA" w:rsidRPr="00AC30C0" w:rsidTr="0020227E">
        <w:trPr>
          <w:gridAfter w:val="3"/>
          <w:wAfter w:w="1770" w:type="dxa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64CA" w:rsidRPr="0020227E" w:rsidRDefault="001D64CA" w:rsidP="001D64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0227E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Karta Zarządzania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Niezależna od zainstalowanego na serwerze systemu operacyjnego posiadająca dedykowane port RJ-45 Gigabit Ethernet umożliwiająca: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zdalny dostęp do graficznego interfejsu Web karty zarządzającej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szyfrowane połączenie (TLS) oraz autentykacje i autoryzację użytkownika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możliwość podmontowania zdalnych wirtualnych napędów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lastRenderedPageBreak/>
              <w:t>- wirtualną konsolę z dostępem do myszy, klawiatury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- wsparcie dla IPv6 - wsparcie dla SNMP; IPMI2.0, VLAN </w:t>
            </w:r>
            <w:proofErr w:type="spellStart"/>
            <w:r w:rsidRPr="0020227E">
              <w:rPr>
                <w:rFonts w:cstheme="minorHAnsi"/>
                <w:sz w:val="20"/>
                <w:szCs w:val="20"/>
                <w:lang w:val="pl-PL"/>
              </w:rPr>
              <w:t>tagging</w:t>
            </w:r>
            <w:proofErr w:type="spellEnd"/>
            <w:r w:rsidRPr="0020227E">
              <w:rPr>
                <w:rFonts w:cstheme="minorHAnsi"/>
                <w:sz w:val="20"/>
                <w:szCs w:val="20"/>
                <w:lang w:val="pl-PL"/>
              </w:rPr>
              <w:t>, SSH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możliwość zdalnego monitorowania w czasie rzeczywistym poboru prądu przez serwer, dane historyczne powinny być dostępne przez min. 7 dni wstecz.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możliwość zdalnego ustawienia limitu poboru prądu przez konkretny serwer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integracja z Active Directory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możliwość obsługi przez ośmiu administratorów jednocześnie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Wsparcie dla automatycznej rejestracji DNS - wsparcie dla LLDP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wysyłanie do administratora maila z powiadomieniem o awarii lub zmianie konfiguracji sprzętowej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możliwość podłączenia lokalnego poprzez złącze RS-232.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możliwość zarządzania bezpośredniego poprzez złącze microUSB umieszczone na froncie obudowy.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Monitorowanie zużycia dysków SSD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możliwość monitorowania z jednej konsoli min. 100 serwerami fizycznymi,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Automatyczne zgłaszanie alertów do centrum serwisowego producenta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Automatyczne update firmware dla wszystkich komponentów serwera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Możliwość przywrócenia poprzednich wersji firmware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- Możliwość eksportu eksportu/importu konfiguracji (ustawienie karty zarządzającej, </w:t>
            </w:r>
            <w:proofErr w:type="spellStart"/>
            <w:r w:rsidRPr="0020227E">
              <w:rPr>
                <w:rFonts w:cstheme="minorHAnsi"/>
                <w:sz w:val="20"/>
                <w:szCs w:val="20"/>
                <w:lang w:val="pl-PL"/>
              </w:rPr>
              <w:t>BIOSu</w:t>
            </w:r>
            <w:proofErr w:type="spellEnd"/>
            <w:r w:rsidRPr="0020227E">
              <w:rPr>
                <w:rFonts w:cstheme="minorHAnsi"/>
                <w:sz w:val="20"/>
                <w:szCs w:val="20"/>
                <w:lang w:val="pl-PL"/>
              </w:rPr>
              <w:t>, kart sieciowych, HBA oraz konfiguracji kontrolera RAID) serwera do pliku XML lub JSON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Możliwość zaimportowania ustawień, poprzez bezpośrednie podłączenie plików konfiguracyjnych</w:t>
            </w:r>
          </w:p>
          <w:p w:rsidR="001D64CA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Automatyczne tworzenie kopii ustawień serwera w oparciu o harmonogram.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64CA" w:rsidRPr="0020227E" w:rsidRDefault="001D64CA" w:rsidP="001D64CA">
            <w:pPr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20227E" w:rsidRPr="00AC30C0" w:rsidTr="0020227E">
        <w:trPr>
          <w:gridAfter w:val="3"/>
          <w:wAfter w:w="1770" w:type="dxa"/>
          <w:trHeight w:val="1572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0227E" w:rsidRPr="0020227E" w:rsidRDefault="0020227E" w:rsidP="001D64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Oprogramowanie zarządzające</w:t>
            </w:r>
          </w:p>
        </w:tc>
        <w:tc>
          <w:tcPr>
            <w:tcW w:w="663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Dodatkowe oprogramowanie umożliwiające zarządzanie poprzez sieć, spełniające minimalne wymagania: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wsparcie dla serwerów, urządzeń sieciowych oraz pamięci masowych;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możliwość zarządzania dostarczonymi serwerami bez udziału dedykowanego agenta;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wsparcie dla protokołów – WMI, SNMP, IPMI, </w:t>
            </w:r>
            <w:proofErr w:type="spellStart"/>
            <w:r w:rsidRPr="0020227E">
              <w:rPr>
                <w:rFonts w:cstheme="minorHAnsi"/>
                <w:sz w:val="20"/>
                <w:szCs w:val="20"/>
                <w:lang w:val="pl-PL"/>
              </w:rPr>
              <w:t>WSMan</w:t>
            </w:r>
            <w:proofErr w:type="spellEnd"/>
            <w:r w:rsidRPr="0020227E">
              <w:rPr>
                <w:rFonts w:cstheme="minorHAnsi"/>
                <w:sz w:val="20"/>
                <w:szCs w:val="20"/>
                <w:lang w:val="pl-PL"/>
              </w:rPr>
              <w:t>, Linux SSH;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- możliwość </w:t>
            </w:r>
            <w:proofErr w:type="spellStart"/>
            <w:r w:rsidRPr="0020227E">
              <w:rPr>
                <w:rFonts w:cstheme="minorHAnsi"/>
                <w:sz w:val="20"/>
                <w:szCs w:val="20"/>
                <w:lang w:val="pl-PL"/>
              </w:rPr>
              <w:t>oskryptowywania</w:t>
            </w:r>
            <w:proofErr w:type="spellEnd"/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procesu wykrywania urządzeń;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możliwość uruchamiania procesu wykrywania urządzeń w oparciu o harmonogram;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szczegółowy opis wykrytych systemów oraz ich komponentów;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możliwość eksportu raportu do CSV, HTML, XLS;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grupowanie urządzeń w oparciu o kryteria użytkownika;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automatyczne skrypty CLI umożliwiające dodawanie i edycję grup urządzeń;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szybki podgląd stanu środowiska;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podsumowanie stanu dla każdego urządzenia;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szczegółowy status urządzenia/elementu/komponentu;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 - generowanie alertów przy zmianie stanu urządzenia;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filtry raportów umożliwiające podgląd najważniejszych zdarzeń;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integracja z service </w:t>
            </w:r>
            <w:proofErr w:type="spellStart"/>
            <w:r w:rsidRPr="0020227E">
              <w:rPr>
                <w:rFonts w:cstheme="minorHAnsi"/>
                <w:sz w:val="20"/>
                <w:szCs w:val="20"/>
                <w:lang w:val="pl-PL"/>
              </w:rPr>
              <w:t>desk</w:t>
            </w:r>
            <w:proofErr w:type="spellEnd"/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producenta dostarczonej platformy sprzętowej;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możliwość przejęcia zdalnego pulpitu;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możliwość podmontowania wirtualnego napędu;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kreator umożliwiający dostosowanie akcji dla wybranych alertów;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- możliwość importu plików MIB;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przesyłanie alertów „as-is” do innych konsol firm trzecich;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aktualizacja oparta o wybranie źródła bibliotek (lokalna, on-line producenta oferowanego rozwiązania);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możliwość instalacji sterowników i oprogramowania wewnętrznego bez potrzeby instalacji agenta;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możliwość automatycznego generowania i zgłaszania incydentów awarii bezpośrednio do centrum serwisowego producenta serwerów;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- moduł raportujący pozwalający na wygenerowanie następujących informacji: nr seryjny sprzętu, konfiguracja poszczególnych urządzeń, wersje oprogramowania wewnętrznego, obsadzenie slotów PCIe i gniazd pamięci, informację o maszynach wirtualnych, aktualne informacje o stanie gwarancji, adresy IP kart sieciowych.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0227E" w:rsidRPr="0020227E" w:rsidRDefault="0020227E" w:rsidP="001D64CA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1D64CA" w:rsidRPr="00AC30C0" w:rsidTr="0020227E">
        <w:trPr>
          <w:gridAfter w:val="3"/>
          <w:wAfter w:w="1770" w:type="dxa"/>
          <w:trHeight w:val="1142"/>
        </w:trPr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64CA" w:rsidRPr="0020227E" w:rsidRDefault="001D64CA" w:rsidP="001D64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0227E"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Warunki gwarancji</w:t>
            </w:r>
          </w:p>
        </w:tc>
        <w:tc>
          <w:tcPr>
            <w:tcW w:w="663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5 lat gwarancji producenta, z czasem reakcji do następnego dnia roboczego od przyjęcia zgłoszenia - zgłoszenia przyjmowane 7 dni w tygodniu w trybie 24/7.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Gwarancja musi obejmować całość rozwiązania nie powinno być tak aby jakaś część tego rozwiązania nie podlegała gwarancji.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Możliwość zgłaszania awarii poprzez ogólnopolską linię telefoniczną producenta.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Producent musi dawać możliwość rozszerzenia gwarancji do 7-miu lat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W przypadku naprawy dysku - uszkodzony dysk zostaje u klienta.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Podczas trwania gwarancji producent powinien zapewnić narzędzia i procesy do proaktywnej oceny stanu technicznego oraz automatycznego zgłaszania usterek bez ingerencji człowieka.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Firma serwisująca musi posiadać ISO 9001:2015 na świadczenie usług serwisowych oraz posiadać autoryzacje producenta urządzeń.</w:t>
            </w:r>
          </w:p>
          <w:p w:rsidR="0020227E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20227E">
              <w:rPr>
                <w:rFonts w:cstheme="minorHAnsi"/>
                <w:sz w:val="20"/>
                <w:szCs w:val="20"/>
                <w:lang w:val="pl-PL"/>
              </w:rPr>
              <w:t>mikrokodu</w:t>
            </w:r>
            <w:proofErr w:type="spellEnd"/>
            <w:r w:rsidRPr="0020227E">
              <w:rPr>
                <w:rFonts w:cstheme="minorHAnsi"/>
                <w:sz w:val="20"/>
                <w:szCs w:val="20"/>
                <w:lang w:val="pl-PL"/>
              </w:rPr>
              <w:t xml:space="preserve"> oraz sterowników nawet w przypadku wygaśnięcia gwarancji serwera</w:t>
            </w:r>
          </w:p>
          <w:p w:rsidR="001D64CA" w:rsidRPr="0020227E" w:rsidRDefault="0020227E" w:rsidP="0020227E">
            <w:pPr>
              <w:pStyle w:val="Bezodstpw"/>
              <w:rPr>
                <w:rFonts w:cstheme="minorHAnsi"/>
                <w:sz w:val="20"/>
                <w:szCs w:val="20"/>
                <w:lang w:val="pl-PL"/>
              </w:rPr>
            </w:pPr>
            <w:r w:rsidRPr="0020227E">
              <w:rPr>
                <w:rFonts w:cstheme="minorHAnsi"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D64CA" w:rsidRPr="0020227E" w:rsidRDefault="001D64CA" w:rsidP="001D64CA">
            <w:pP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  <w:tr w:rsidR="001D64CA" w:rsidRPr="00AC30C0" w:rsidTr="0020227E">
        <w:trPr>
          <w:gridAfter w:val="3"/>
          <w:wAfter w:w="1770" w:type="dxa"/>
          <w:trHeight w:val="537"/>
        </w:trPr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4CA" w:rsidRPr="0020227E" w:rsidRDefault="001D64CA" w:rsidP="001D64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227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Certyfikaty</w:t>
            </w:r>
            <w:proofErr w:type="spellEnd"/>
          </w:p>
        </w:tc>
        <w:tc>
          <w:tcPr>
            <w:tcW w:w="6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27E" w:rsidRPr="0020227E" w:rsidRDefault="0020227E" w:rsidP="002022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Serwer musi być wyprodukowany zgodnie z normą ISO-9001:2015 oraz ISO-14001.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Serwer musi posiadać deklarację CE.</w:t>
            </w:r>
          </w:p>
          <w:p w:rsidR="0020227E" w:rsidRPr="0020227E" w:rsidRDefault="0020227E" w:rsidP="002022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:rsidR="0020227E" w:rsidRPr="0020227E" w:rsidRDefault="0020227E" w:rsidP="002022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Producent serwera nie może pochodzić z kraju objętego sankcjami dowolnego członka NATO. 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</w:t>
            </w:r>
          </w:p>
          <w:p w:rsidR="001D64CA" w:rsidRPr="0020227E" w:rsidRDefault="0020227E" w:rsidP="002022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</w:t>
            </w:r>
            <w:proofErr w:type="spellStart"/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Epeat</w:t>
            </w:r>
            <w:proofErr w:type="spellEnd"/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Bronze</w:t>
            </w:r>
            <w:proofErr w:type="spellEnd"/>
            <w:r w:rsidRPr="0020227E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według normy wprowadzonej w 2019 roku – Wykonawca złoży dokument potwierdzający spełnianie wymogu.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4CA" w:rsidRPr="0020227E" w:rsidRDefault="001D64CA" w:rsidP="001D64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0269C8" w:rsidRPr="000269C8" w:rsidRDefault="000269C8" w:rsidP="00F92715">
      <w:pPr>
        <w:spacing w:before="100" w:beforeAutospacing="1" w:after="100" w:afterAutospacing="1" w:line="240" w:lineRule="auto"/>
        <w:rPr>
          <w:lang w:val="pl-PL"/>
        </w:rPr>
      </w:pPr>
    </w:p>
    <w:sectPr w:rsidR="000269C8" w:rsidRPr="000269C8" w:rsidSect="0020227E">
      <w:headerReference w:type="default" r:id="rId12"/>
      <w:pgSz w:w="15840" w:h="12240" w:orient="landscape" w:code="1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7A" w:rsidRDefault="00625A7A" w:rsidP="00DB2766">
      <w:pPr>
        <w:spacing w:after="0" w:line="240" w:lineRule="auto"/>
      </w:pPr>
      <w:r>
        <w:separator/>
      </w:r>
    </w:p>
  </w:endnote>
  <w:endnote w:type="continuationSeparator" w:id="0">
    <w:p w:rsidR="00625A7A" w:rsidRDefault="00625A7A" w:rsidP="00DB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7A" w:rsidRDefault="00625A7A" w:rsidP="00DB2766">
      <w:pPr>
        <w:spacing w:after="0" w:line="240" w:lineRule="auto"/>
      </w:pPr>
      <w:r>
        <w:separator/>
      </w:r>
    </w:p>
  </w:footnote>
  <w:footnote w:type="continuationSeparator" w:id="0">
    <w:p w:rsidR="00625A7A" w:rsidRDefault="00625A7A" w:rsidP="00DB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4F" w:rsidRDefault="006D6A12">
    <w:pPr>
      <w:pStyle w:val="Nagwek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B64F6"/>
    <w:multiLevelType w:val="hybridMultilevel"/>
    <w:tmpl w:val="D94E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77F54"/>
    <w:multiLevelType w:val="hybridMultilevel"/>
    <w:tmpl w:val="A956C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C60B8"/>
    <w:rsid w:val="000269C8"/>
    <w:rsid w:val="00046811"/>
    <w:rsid w:val="0007069A"/>
    <w:rsid w:val="0008194C"/>
    <w:rsid w:val="0010222D"/>
    <w:rsid w:val="00114609"/>
    <w:rsid w:val="00157025"/>
    <w:rsid w:val="001650BD"/>
    <w:rsid w:val="001850E1"/>
    <w:rsid w:val="00195332"/>
    <w:rsid w:val="001C60B8"/>
    <w:rsid w:val="001C7A74"/>
    <w:rsid w:val="001D64CA"/>
    <w:rsid w:val="001E1E4C"/>
    <w:rsid w:val="0020227E"/>
    <w:rsid w:val="002172F4"/>
    <w:rsid w:val="00227BB7"/>
    <w:rsid w:val="00273B32"/>
    <w:rsid w:val="002742BC"/>
    <w:rsid w:val="002F3719"/>
    <w:rsid w:val="002F752E"/>
    <w:rsid w:val="002F79A0"/>
    <w:rsid w:val="0034431E"/>
    <w:rsid w:val="003934B8"/>
    <w:rsid w:val="003D5034"/>
    <w:rsid w:val="003E5258"/>
    <w:rsid w:val="00405C3F"/>
    <w:rsid w:val="0042357F"/>
    <w:rsid w:val="00483F51"/>
    <w:rsid w:val="004861F4"/>
    <w:rsid w:val="004F61AD"/>
    <w:rsid w:val="00506F51"/>
    <w:rsid w:val="00551590"/>
    <w:rsid w:val="0056264C"/>
    <w:rsid w:val="0059009D"/>
    <w:rsid w:val="005F2D4F"/>
    <w:rsid w:val="005F6602"/>
    <w:rsid w:val="006059C0"/>
    <w:rsid w:val="006161C7"/>
    <w:rsid w:val="00625A7A"/>
    <w:rsid w:val="006318A1"/>
    <w:rsid w:val="006513FB"/>
    <w:rsid w:val="00653285"/>
    <w:rsid w:val="00656B69"/>
    <w:rsid w:val="0065754F"/>
    <w:rsid w:val="00664F6F"/>
    <w:rsid w:val="006661F4"/>
    <w:rsid w:val="006C1AA3"/>
    <w:rsid w:val="006D6A12"/>
    <w:rsid w:val="00711898"/>
    <w:rsid w:val="007222DD"/>
    <w:rsid w:val="0074127A"/>
    <w:rsid w:val="007412E2"/>
    <w:rsid w:val="00761671"/>
    <w:rsid w:val="007B5367"/>
    <w:rsid w:val="008232C9"/>
    <w:rsid w:val="00864CB4"/>
    <w:rsid w:val="00875199"/>
    <w:rsid w:val="008A2D07"/>
    <w:rsid w:val="008E0DBB"/>
    <w:rsid w:val="00932835"/>
    <w:rsid w:val="0093525A"/>
    <w:rsid w:val="00935B49"/>
    <w:rsid w:val="00945E79"/>
    <w:rsid w:val="00993826"/>
    <w:rsid w:val="009B2D7E"/>
    <w:rsid w:val="009C58E1"/>
    <w:rsid w:val="009E3E72"/>
    <w:rsid w:val="00A338A8"/>
    <w:rsid w:val="00A61D28"/>
    <w:rsid w:val="00A81DA0"/>
    <w:rsid w:val="00A976C5"/>
    <w:rsid w:val="00AA6017"/>
    <w:rsid w:val="00AB0341"/>
    <w:rsid w:val="00AC30C0"/>
    <w:rsid w:val="00AF530E"/>
    <w:rsid w:val="00AF6333"/>
    <w:rsid w:val="00B14B2B"/>
    <w:rsid w:val="00B470FF"/>
    <w:rsid w:val="00B66990"/>
    <w:rsid w:val="00BC4E04"/>
    <w:rsid w:val="00BC6EE2"/>
    <w:rsid w:val="00BE1705"/>
    <w:rsid w:val="00C16D9E"/>
    <w:rsid w:val="00C96181"/>
    <w:rsid w:val="00C966B0"/>
    <w:rsid w:val="00CB662F"/>
    <w:rsid w:val="00CD0D29"/>
    <w:rsid w:val="00CD6226"/>
    <w:rsid w:val="00CE4537"/>
    <w:rsid w:val="00CF5241"/>
    <w:rsid w:val="00D067A9"/>
    <w:rsid w:val="00D33E13"/>
    <w:rsid w:val="00D42A01"/>
    <w:rsid w:val="00D54039"/>
    <w:rsid w:val="00D74FDC"/>
    <w:rsid w:val="00D75B45"/>
    <w:rsid w:val="00D769B5"/>
    <w:rsid w:val="00DB2766"/>
    <w:rsid w:val="00DF7094"/>
    <w:rsid w:val="00E3179F"/>
    <w:rsid w:val="00E534DB"/>
    <w:rsid w:val="00E85A05"/>
    <w:rsid w:val="00E952CA"/>
    <w:rsid w:val="00EA6917"/>
    <w:rsid w:val="00ED7EFF"/>
    <w:rsid w:val="00EE3D1C"/>
    <w:rsid w:val="00F25CA3"/>
    <w:rsid w:val="00F26CB4"/>
    <w:rsid w:val="00F27714"/>
    <w:rsid w:val="00F6553C"/>
    <w:rsid w:val="00F75DCA"/>
    <w:rsid w:val="00F9223D"/>
    <w:rsid w:val="00F92715"/>
    <w:rsid w:val="00FC45A5"/>
    <w:rsid w:val="00FC50EC"/>
    <w:rsid w:val="00FE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766"/>
  </w:style>
  <w:style w:type="paragraph" w:styleId="Stopka">
    <w:name w:val="footer"/>
    <w:basedOn w:val="Normalny"/>
    <w:link w:val="StopkaZnak"/>
    <w:uiPriority w:val="99"/>
    <w:unhideWhenUsed/>
    <w:rsid w:val="00D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766"/>
  </w:style>
  <w:style w:type="paragraph" w:styleId="Akapitzlist">
    <w:name w:val="List Paragraph"/>
    <w:basedOn w:val="Normalny"/>
    <w:uiPriority w:val="34"/>
    <w:qFormat/>
    <w:rsid w:val="00EE3D1C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A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A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9A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F530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530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02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A00D91983FD4892CE59E241BD9F1A" ma:contentTypeVersion="2" ma:contentTypeDescription="Create a new document." ma:contentTypeScope="" ma:versionID="7768d912e5111fb86ea538f61120bac7">
  <xsd:schema xmlns:xsd="http://www.w3.org/2001/XMLSchema" xmlns:xs="http://www.w3.org/2001/XMLSchema" xmlns:p="http://schemas.microsoft.com/office/2006/metadata/properties" xmlns:ns2="9623a1e5-0640-4f59-998b-c35e96bbcb16" targetNamespace="http://schemas.microsoft.com/office/2006/metadata/properties" ma:root="true" ma:fieldsID="49d527e2d25920a5c173e5f919f155eb" ns2:_="">
    <xsd:import namespace="9623a1e5-0640-4f59-998b-c35e96bbc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a1e5-0640-4f59-998b-c35e96bbc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A5D9-853B-4076-99C6-4F521AC2E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C492E6-DFA8-4E6F-A703-197FD8944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a1e5-0640-4f59-998b-c35e96bbc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45889-7972-4859-81C1-4441E4145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EC63D-9DD2-4C51-8AE5-E737DF90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1386</Words>
  <Characters>8319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user1</cp:lastModifiedBy>
  <cp:revision>4</cp:revision>
  <cp:lastPrinted>2024-11-13T13:46:00Z</cp:lastPrinted>
  <dcterms:created xsi:type="dcterms:W3CDTF">2023-11-07T10:51:00Z</dcterms:created>
  <dcterms:modified xsi:type="dcterms:W3CDTF">2024-11-19T09:05:00Z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43bea378-6316-4213-9133-fdee9c16d880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  <property fmtid="{D5CDD505-2E9C-101B-9397-08002B2CF9AE}" pid="5" name="MSIP_Label_17cb76b2-10b8-4fe1-93d4-2202842406cd_Enabled">
    <vt:lpwstr>True</vt:lpwstr>
  </property>
  <property fmtid="{D5CDD505-2E9C-101B-9397-08002B2CF9AE}" pid="6" name="MSIP_Label_17cb76b2-10b8-4fe1-93d4-2202842406cd_SiteId">
    <vt:lpwstr>945c199a-83a2-4e80-9f8c-5a91be5752dd</vt:lpwstr>
  </property>
  <property fmtid="{D5CDD505-2E9C-101B-9397-08002B2CF9AE}" pid="7" name="MSIP_Label_17cb76b2-10b8-4fe1-93d4-2202842406cd_Ref">
    <vt:lpwstr>https://api.informationprotection.azure.com/api/945c199a-83a2-4e80-9f8c-5a91be5752dd</vt:lpwstr>
  </property>
  <property fmtid="{D5CDD505-2E9C-101B-9397-08002B2CF9AE}" pid="8" name="MSIP_Label_17cb76b2-10b8-4fe1-93d4-2202842406cd_Owner">
    <vt:lpwstr>Maciej_Warachowski@Dell.com</vt:lpwstr>
  </property>
  <property fmtid="{D5CDD505-2E9C-101B-9397-08002B2CF9AE}" pid="9" name="MSIP_Label_17cb76b2-10b8-4fe1-93d4-2202842406cd_SetDate">
    <vt:lpwstr>2018-02-01T14:48:11.0995618+01:00</vt:lpwstr>
  </property>
  <property fmtid="{D5CDD505-2E9C-101B-9397-08002B2CF9AE}" pid="10" name="MSIP_Label_17cb76b2-10b8-4fe1-93d4-2202842406cd_Name">
    <vt:lpwstr>External Public</vt:lpwstr>
  </property>
  <property fmtid="{D5CDD505-2E9C-101B-9397-08002B2CF9AE}" pid="11" name="MSIP_Label_17cb76b2-10b8-4fe1-93d4-2202842406cd_Application">
    <vt:lpwstr>Microsoft Azure Information Protection</vt:lpwstr>
  </property>
  <property fmtid="{D5CDD505-2E9C-101B-9397-08002B2CF9AE}" pid="12" name="MSIP_Label_17cb76b2-10b8-4fe1-93d4-2202842406cd_Extended_MSFT_Method">
    <vt:lpwstr>Automatic</vt:lpwstr>
  </property>
  <property fmtid="{D5CDD505-2E9C-101B-9397-08002B2CF9AE}" pid="13" name="Sensitivity">
    <vt:lpwstr>External Public</vt:lpwstr>
  </property>
  <property fmtid="{D5CDD505-2E9C-101B-9397-08002B2CF9AE}" pid="14" name="ContentTypeId">
    <vt:lpwstr>0x0101007C6A00D91983FD4892CE59E241BD9F1A</vt:lpwstr>
  </property>
</Properties>
</file>